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8F" w:rsidRPr="0099608F" w:rsidRDefault="0099608F" w:rsidP="0099608F">
      <w:pPr>
        <w:shd w:val="clear" w:color="auto" w:fill="FFFFFF"/>
        <w:spacing w:before="240" w:after="120" w:line="240" w:lineRule="auto"/>
        <w:outlineLvl w:val="2"/>
        <w:rPr>
          <w:rFonts w:ascii="Arial" w:eastAsia="Times New Roman" w:hAnsi="Arial" w:cs="Arial"/>
          <w:b/>
          <w:bCs/>
          <w:color w:val="2759AB"/>
          <w:sz w:val="34"/>
          <w:szCs w:val="34"/>
        </w:rPr>
      </w:pPr>
      <w:bookmarkStart w:id="0" w:name="_GoBack"/>
      <w:bookmarkEnd w:id="0"/>
      <w:r w:rsidRPr="0099608F">
        <w:rPr>
          <w:rFonts w:ascii="Arial" w:eastAsia="Times New Roman" w:hAnsi="Arial" w:cs="Arial"/>
          <w:b/>
          <w:bCs/>
          <w:color w:val="2759AB"/>
          <w:sz w:val="34"/>
          <w:szCs w:val="34"/>
        </w:rPr>
        <w:t xml:space="preserve">Magnus </w:t>
      </w:r>
      <w:proofErr w:type="spellStart"/>
      <w:r w:rsidRPr="0099608F">
        <w:rPr>
          <w:rFonts w:ascii="Arial" w:eastAsia="Times New Roman" w:hAnsi="Arial" w:cs="Arial"/>
          <w:b/>
          <w:bCs/>
          <w:color w:val="2759AB"/>
          <w:sz w:val="34"/>
          <w:szCs w:val="34"/>
        </w:rPr>
        <w:t>Ingelman-Sundberg</w:t>
      </w:r>
      <w:proofErr w:type="spellEnd"/>
      <w:r w:rsidRPr="0099608F">
        <w:rPr>
          <w:rFonts w:ascii="Arial" w:eastAsia="Times New Roman" w:hAnsi="Arial" w:cs="Arial"/>
          <w:b/>
          <w:bCs/>
          <w:color w:val="2759AB"/>
          <w:sz w:val="34"/>
          <w:szCs w:val="34"/>
        </w:rPr>
        <w:t xml:space="preserve"> - Curriculum Vitae</w:t>
      </w:r>
    </w:p>
    <w:p w:rsidR="0099608F" w:rsidRPr="0099608F" w:rsidRDefault="007D4369" w:rsidP="009960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</w:rPr>
      </w:pPr>
      <w:hyperlink r:id="rId6" w:history="1">
        <w:r w:rsidR="0099608F" w:rsidRPr="0099608F">
          <w:rPr>
            <w:rFonts w:ascii="Arial" w:eastAsia="Times New Roman" w:hAnsi="Arial" w:cs="Arial"/>
            <w:color w:val="2759AB"/>
            <w:u w:val="single"/>
            <w:bdr w:val="none" w:sz="0" w:space="0" w:color="auto" w:frame="1"/>
          </w:rPr>
          <w:t>Extended CV 2017</w:t>
        </w:r>
      </w:hyperlink>
      <w:r w:rsidR="0099608F">
        <w:rPr>
          <w:rFonts w:ascii="Arial" w:eastAsia="Times New Roman" w:hAnsi="Arial" w:cs="Arial"/>
          <w:noProof/>
          <w:color w:val="2759AB"/>
          <w:bdr w:val="none" w:sz="0" w:space="0" w:color="auto" w:frame="1"/>
          <w:lang w:val="sr-Latn-RS" w:eastAsia="sr-Latn-RS"/>
        </w:rPr>
        <w:drawing>
          <wp:inline distT="0" distB="0" distL="0" distR="0">
            <wp:extent cx="153670" cy="153670"/>
            <wp:effectExtent l="0" t="0" r="0" b="0"/>
            <wp:docPr id="1" name="Picture 1" descr="(info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info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608F" w:rsidRPr="0099608F">
        <w:rPr>
          <w:rFonts w:ascii="Arial" w:eastAsia="Times New Roman" w:hAnsi="Arial" w:cs="Arial"/>
          <w:color w:val="444444"/>
        </w:rPr>
        <w:t> </w:t>
      </w:r>
      <w:r w:rsidR="0099608F" w:rsidRPr="0099608F">
        <w:rPr>
          <w:rFonts w:ascii="Arial" w:eastAsia="Times New Roman" w:hAnsi="Arial" w:cs="Arial"/>
          <w:color w:val="444444"/>
        </w:rPr>
        <w:br/>
      </w:r>
      <w:r w:rsidR="0099608F" w:rsidRPr="0099608F">
        <w:rPr>
          <w:rFonts w:ascii="Arial" w:eastAsia="Times New Roman" w:hAnsi="Arial" w:cs="Arial"/>
          <w:color w:val="444444"/>
        </w:rPr>
        <w:br/>
      </w:r>
      <w:r w:rsidR="0099608F" w:rsidRPr="0099608F">
        <w:rPr>
          <w:rFonts w:ascii="Arial" w:eastAsia="Times New Roman" w:hAnsi="Arial" w:cs="Arial"/>
          <w:b/>
          <w:bCs/>
          <w:color w:val="444444"/>
        </w:rPr>
        <w:t>Education</w:t>
      </w:r>
      <w:r w:rsidR="0099608F" w:rsidRPr="0099608F">
        <w:rPr>
          <w:rFonts w:ascii="Arial" w:eastAsia="Times New Roman" w:hAnsi="Arial" w:cs="Arial"/>
          <w:color w:val="444444"/>
        </w:rPr>
        <w:t> </w:t>
      </w:r>
    </w:p>
    <w:p w:rsidR="0099608F" w:rsidRPr="0099608F" w:rsidRDefault="0099608F" w:rsidP="0099608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Civil Engineer (BSc Technology), Royal Institute of Technology, Stockholm 1975</w:t>
      </w:r>
    </w:p>
    <w:p w:rsidR="0099608F" w:rsidRPr="0099608F" w:rsidRDefault="0099608F" w:rsidP="0099608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PhD in Physiological Chemistry 1975</w:t>
      </w:r>
    </w:p>
    <w:p w:rsidR="0099608F" w:rsidRPr="0099608F" w:rsidRDefault="0099608F" w:rsidP="0099608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Docent in Physiological Chemistry 1977</w:t>
      </w:r>
    </w:p>
    <w:p w:rsidR="0099608F" w:rsidRPr="0099608F" w:rsidRDefault="0099608F" w:rsidP="0099608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BSc. Med (med </w:t>
      </w:r>
      <w:proofErr w:type="spellStart"/>
      <w:r w:rsidRPr="0099608F">
        <w:rPr>
          <w:rFonts w:ascii="Arial" w:eastAsia="Times New Roman" w:hAnsi="Arial" w:cs="Arial"/>
          <w:color w:val="444444"/>
        </w:rPr>
        <w:t>kand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), </w:t>
      </w:r>
      <w:proofErr w:type="spellStart"/>
      <w:r w:rsidRPr="0099608F">
        <w:rPr>
          <w:rFonts w:ascii="Arial" w:eastAsia="Times New Roman" w:hAnsi="Arial" w:cs="Arial"/>
          <w:color w:val="444444"/>
        </w:rPr>
        <w:t>Karolinska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</w:rPr>
        <w:t>Institutet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1978</w:t>
      </w:r>
    </w:p>
    <w:p w:rsidR="0099608F" w:rsidRPr="0099608F" w:rsidRDefault="0099608F" w:rsidP="00996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>Previous PhD student supervision as a main supervisor</w:t>
      </w:r>
      <w:r w:rsidRPr="0099608F">
        <w:rPr>
          <w:rFonts w:ascii="Arial" w:eastAsia="Times New Roman" w:hAnsi="Arial" w:cs="Arial"/>
          <w:color w:val="444444"/>
          <w:shd w:val="clear" w:color="auto" w:fill="FFFFFF"/>
        </w:rPr>
        <w:t> </w:t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Anders Hansson,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Gunilla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Ekström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Inger Johansson,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Göran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Skoglund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Ylva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Terelius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Erik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Eliasson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Collen M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Masimirembwa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Niclas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Tindberg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Irene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Persson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Yin Hu, Mikael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Oscarson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Roman A. McLellan,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Che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Fang, Etienne Neve,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Souren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Mkrtchian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Mats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Hidestrand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Eleni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Aklilu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Maria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Backlund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Anastasia Simi,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Tove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-Rylander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Rudqvist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Anna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Westlind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Johnsson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Jue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Wang, Maria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Karlgren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Sarah Sim,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Ylva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Edling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Alvin Gomez, Jessica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Mwinyi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Louise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Sivertsson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Sandra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Travica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Anna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Persson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>.</w:t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 xml:space="preserve">Supervision at a </w:t>
      </w:r>
      <w:proofErr w:type="spellStart"/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>post doctoral</w:t>
      </w:r>
      <w:proofErr w:type="spellEnd"/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 xml:space="preserve"> level</w:t>
      </w:r>
      <w:r w:rsidRPr="0099608F">
        <w:rPr>
          <w:rFonts w:ascii="Arial" w:eastAsia="Times New Roman" w:hAnsi="Arial" w:cs="Arial"/>
          <w:color w:val="444444"/>
          <w:shd w:val="clear" w:color="auto" w:fill="FFFFFF"/>
        </w:rPr>
        <w:t> </w:t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color w:val="444444"/>
        </w:rPr>
        <w:br/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Mariá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proofErr w:type="gram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Pitarque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,</w:t>
      </w:r>
      <w:proofErr w:type="gram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Oliver von Richter, Cristina Rodriguez-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Antona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Jukka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Hakkola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Vita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Dolzan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Seokjoo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Yoon, Shin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Ichii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Miura, Yvonne Hoffman, Martin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Ronis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Maria-Louisa Ledesma, Simon D Lytton, Vincenzo Longo, Mike Baldwin, Monica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Ek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Rasmus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Pedersen, Isa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Cavaco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Jana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Nekvindova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Irene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Loryan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Sarah Sim, Maxim Ivanov, Marina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Kacevska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Isabel Barragan, Volker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Lauschke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Sabrina Moro, Catherine Bell, Lisa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Fredriksson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 Marin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Jukic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 xml:space="preserve">, Sabine </w:t>
      </w:r>
      <w:proofErr w:type="spellStart"/>
      <w:r w:rsidRPr="0099608F">
        <w:rPr>
          <w:rFonts w:ascii="Arial" w:eastAsia="Times New Roman" w:hAnsi="Arial" w:cs="Arial"/>
          <w:color w:val="444444"/>
          <w:shd w:val="clear" w:color="auto" w:fill="FFFFFF"/>
        </w:rPr>
        <w:t>Vorrink</w:t>
      </w:r>
      <w:proofErr w:type="spellEnd"/>
      <w:r w:rsidRPr="0099608F">
        <w:rPr>
          <w:rFonts w:ascii="Arial" w:eastAsia="Times New Roman" w:hAnsi="Arial" w:cs="Arial"/>
          <w:color w:val="444444"/>
          <w:shd w:val="clear" w:color="auto" w:fill="FFFFFF"/>
        </w:rPr>
        <w:t>. </w:t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>Commissions of trust</w:t>
      </w:r>
      <w:r w:rsidRPr="0099608F">
        <w:rPr>
          <w:rFonts w:ascii="Arial" w:eastAsia="Times New Roman" w:hAnsi="Arial" w:cs="Arial"/>
          <w:color w:val="444444"/>
          <w:shd w:val="clear" w:color="auto" w:fill="FFFFFF"/>
        </w:rPr>
        <w:t> </w:t>
      </w:r>
      <w:r w:rsidRPr="0099608F">
        <w:rPr>
          <w:rFonts w:ascii="Arial" w:eastAsia="Times New Roman" w:hAnsi="Arial" w:cs="Arial"/>
          <w:color w:val="444444"/>
        </w:rPr>
        <w:br/>
      </w:r>
    </w:p>
    <w:p w:rsidR="0099608F" w:rsidRPr="0099608F" w:rsidRDefault="0099608F" w:rsidP="0099608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Member of The Nobel Assembly at </w:t>
      </w:r>
      <w:proofErr w:type="spellStart"/>
      <w:r w:rsidRPr="0099608F">
        <w:rPr>
          <w:rFonts w:ascii="Arial" w:eastAsia="Times New Roman" w:hAnsi="Arial" w:cs="Arial"/>
          <w:color w:val="444444"/>
        </w:rPr>
        <w:t>Karolinska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</w:rPr>
        <w:t>Institutet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since 2008 and member of Faculty of 1000 Biology since 2006. *Member of Editorial Advisory Boards of e.g. Trends in Pharmacological Sciences (Editorial Board), Pharmacogenetics and Genomics, Pharmacogenomics, Drug Metabolism Reviews, Drug Metabolism and Disposition. Chairman of the </w:t>
      </w:r>
      <w:proofErr w:type="spellStart"/>
      <w:r w:rsidRPr="0099608F">
        <w:rPr>
          <w:rFonts w:ascii="Arial" w:eastAsia="Times New Roman" w:hAnsi="Arial" w:cs="Arial"/>
          <w:color w:val="444444"/>
        </w:rPr>
        <w:t>Microsomes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and Drug Oxidation International Advisory Committee, mdo.ki.se. </w:t>
      </w:r>
    </w:p>
    <w:p w:rsidR="0099608F" w:rsidRPr="0099608F" w:rsidRDefault="0099608F" w:rsidP="0099608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Member of Study Sections at The Swedish Medical Research Council (6 +1 years), The Swedish Natural Science Council (7 years, Chairman 3 years), The Norwegian Research Council (6 years)</w:t>
      </w:r>
    </w:p>
    <w:p w:rsidR="0099608F" w:rsidRPr="0099608F" w:rsidRDefault="0099608F" w:rsidP="0099608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Chairman of the Recruitment committee of </w:t>
      </w:r>
      <w:proofErr w:type="spellStart"/>
      <w:r w:rsidRPr="0099608F">
        <w:rPr>
          <w:rFonts w:ascii="Arial" w:eastAsia="Times New Roman" w:hAnsi="Arial" w:cs="Arial"/>
          <w:color w:val="444444"/>
        </w:rPr>
        <w:t>Karolinska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</w:rPr>
        <w:t>Institutet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(2008-2014 March)</w:t>
      </w:r>
    </w:p>
    <w:p w:rsidR="0099608F" w:rsidRPr="0099608F" w:rsidRDefault="0099608F" w:rsidP="0099608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Vice Dean of Recruitment </w:t>
      </w:r>
      <w:proofErr w:type="spellStart"/>
      <w:r w:rsidRPr="0099608F">
        <w:rPr>
          <w:rFonts w:ascii="Arial" w:eastAsia="Times New Roman" w:hAnsi="Arial" w:cs="Arial"/>
          <w:color w:val="444444"/>
        </w:rPr>
        <w:t>Karolinska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</w:rPr>
        <w:t>Institutet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(2012-2014 March)</w:t>
      </w:r>
    </w:p>
    <w:p w:rsidR="0099608F" w:rsidRPr="0099608F" w:rsidRDefault="0099608F" w:rsidP="00996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608F">
        <w:rPr>
          <w:rFonts w:ascii="Arial" w:eastAsia="Times New Roman" w:hAnsi="Arial" w:cs="Arial"/>
          <w:color w:val="444444"/>
        </w:rPr>
        <w:br/>
      </w:r>
      <w:r w:rsidRPr="0099608F">
        <w:rPr>
          <w:rFonts w:ascii="Arial" w:eastAsia="Times New Roman" w:hAnsi="Arial" w:cs="Arial"/>
          <w:b/>
          <w:bCs/>
          <w:color w:val="444444"/>
          <w:shd w:val="clear" w:color="auto" w:fill="FFFFFF"/>
        </w:rPr>
        <w:t>Career Recognition</w:t>
      </w:r>
      <w:r w:rsidRPr="0099608F">
        <w:rPr>
          <w:rFonts w:ascii="Arial" w:eastAsia="Times New Roman" w:hAnsi="Arial" w:cs="Arial"/>
          <w:color w:val="444444"/>
          <w:shd w:val="clear" w:color="auto" w:fill="FFFFFF"/>
        </w:rPr>
        <w:t> </w:t>
      </w:r>
      <w:r w:rsidRPr="0099608F">
        <w:rPr>
          <w:rFonts w:ascii="Arial" w:eastAsia="Times New Roman" w:hAnsi="Arial" w:cs="Arial"/>
          <w:color w:val="444444"/>
        </w:rPr>
        <w:br/>
      </w:r>
    </w:p>
    <w:p w:rsidR="0099608F" w:rsidRPr="0099608F" w:rsidRDefault="0099608F" w:rsidP="0099608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Ranked as outstanding by the external evaluation of </w:t>
      </w:r>
      <w:proofErr w:type="spellStart"/>
      <w:r w:rsidRPr="0099608F">
        <w:rPr>
          <w:rFonts w:ascii="Arial" w:eastAsia="Times New Roman" w:hAnsi="Arial" w:cs="Arial"/>
          <w:color w:val="444444"/>
        </w:rPr>
        <w:t>Karolinska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</w:t>
      </w:r>
      <w:proofErr w:type="spellStart"/>
      <w:r w:rsidRPr="0099608F">
        <w:rPr>
          <w:rFonts w:ascii="Arial" w:eastAsia="Times New Roman" w:hAnsi="Arial" w:cs="Arial"/>
          <w:color w:val="444444"/>
        </w:rPr>
        <w:t>Institutet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(ERA2010) 2010</w:t>
      </w:r>
    </w:p>
    <w:p w:rsidR="0099608F" w:rsidRPr="0099608F" w:rsidRDefault="0099608F" w:rsidP="0099608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Ranked as outstanding by The Swedish Research Council 2015</w:t>
      </w:r>
    </w:p>
    <w:p w:rsidR="0099608F" w:rsidRPr="0099608F" w:rsidRDefault="0099608F" w:rsidP="0099608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>Ranked as outstanding 2015 and 2016 by the European Research Council (ERC) LS7 panel</w:t>
      </w:r>
    </w:p>
    <w:p w:rsidR="0099608F" w:rsidRPr="0099608F" w:rsidRDefault="0099608F" w:rsidP="0099608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444444"/>
        </w:rPr>
      </w:pPr>
      <w:r w:rsidRPr="0099608F">
        <w:rPr>
          <w:rFonts w:ascii="Arial" w:eastAsia="Times New Roman" w:hAnsi="Arial" w:cs="Arial"/>
          <w:color w:val="444444"/>
        </w:rPr>
        <w:t xml:space="preserve">Obtained the ERC </w:t>
      </w:r>
      <w:proofErr w:type="spellStart"/>
      <w:r w:rsidRPr="0099608F">
        <w:rPr>
          <w:rFonts w:ascii="Arial" w:eastAsia="Times New Roman" w:hAnsi="Arial" w:cs="Arial"/>
          <w:color w:val="444444"/>
        </w:rPr>
        <w:t>AdG</w:t>
      </w:r>
      <w:proofErr w:type="spellEnd"/>
      <w:r w:rsidRPr="0099608F">
        <w:rPr>
          <w:rFonts w:ascii="Arial" w:eastAsia="Times New Roman" w:hAnsi="Arial" w:cs="Arial"/>
          <w:color w:val="444444"/>
        </w:rPr>
        <w:t xml:space="preserve"> 2017</w:t>
      </w:r>
    </w:p>
    <w:p w:rsidR="00FB0B8E" w:rsidRDefault="00FB0B8E"/>
    <w:sectPr w:rsidR="00FB0B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44DD"/>
    <w:multiLevelType w:val="multilevel"/>
    <w:tmpl w:val="3030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B24F18"/>
    <w:multiLevelType w:val="multilevel"/>
    <w:tmpl w:val="11B4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A3676B"/>
    <w:multiLevelType w:val="multilevel"/>
    <w:tmpl w:val="6AF4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8F"/>
    <w:rsid w:val="007D4369"/>
    <w:rsid w:val="00954A76"/>
    <w:rsid w:val="0099608F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960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960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9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9608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960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960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9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9608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s://www.ae-info.org/PageInfo.jsp?page=User/Ingelman-Sundberg_Magnus/CV/Ingelman-Sundberg_Magnus_extended_CV_201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e-info.org/attach/User/Ingelman-Sundberg_Magnus/CV/Ingelman-Sundberg_Magnus_extended_CV_2017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 u Beogradu - Farmaceutski fakultet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Pešić</dc:creator>
  <cp:lastModifiedBy>Vesna Pešić</cp:lastModifiedBy>
  <cp:revision>2</cp:revision>
  <dcterms:created xsi:type="dcterms:W3CDTF">2019-01-30T10:31:00Z</dcterms:created>
  <dcterms:modified xsi:type="dcterms:W3CDTF">2019-01-30T10:31:00Z</dcterms:modified>
</cp:coreProperties>
</file>